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547B2D" w:rsidRDefault="00DE513D">
      <w:r w:rsidRPr="00547B2D">
        <w:t>MIATSA BOARD METTING</w:t>
      </w:r>
    </w:p>
    <w:p w14:paraId="6E0209C3" w14:textId="42300D79" w:rsidR="00DE513D" w:rsidRPr="00ED605D" w:rsidRDefault="000618C8">
      <w:r w:rsidRPr="00ED605D">
        <w:t>5</w:t>
      </w:r>
      <w:r w:rsidR="00D27B52" w:rsidRPr="00ED605D">
        <w:t>/2</w:t>
      </w:r>
      <w:r w:rsidRPr="00ED605D">
        <w:t>4</w:t>
      </w:r>
      <w:r w:rsidR="00DE513D" w:rsidRPr="00ED605D">
        <w:t>/22 @ 12:30 PM</w:t>
      </w:r>
    </w:p>
    <w:p w14:paraId="52841B7D" w14:textId="77777777" w:rsidR="00DE513D" w:rsidRPr="00ED605D" w:rsidRDefault="00DE513D"/>
    <w:p w14:paraId="00000001" w14:textId="7A8349AD" w:rsidR="00DD7184" w:rsidRPr="00ED605D" w:rsidRDefault="00B308FB">
      <w:r w:rsidRPr="00ED605D">
        <w:t>Present</w:t>
      </w:r>
      <w:r w:rsidR="00C257A8" w:rsidRPr="00ED605D">
        <w:t xml:space="preserve">: </w:t>
      </w:r>
      <w:r w:rsidR="00E03698">
        <w:t xml:space="preserve">James, John. Dave, Ron. Megan. Karen, Tehmina, Katy, Kris </w:t>
      </w:r>
    </w:p>
    <w:p w14:paraId="4D5ADC98" w14:textId="77777777" w:rsidR="00C257A8" w:rsidRPr="00ED605D" w:rsidRDefault="00B308FB" w:rsidP="006877AD">
      <w:pPr>
        <w:numPr>
          <w:ilvl w:val="0"/>
          <w:numId w:val="5"/>
        </w:numPr>
      </w:pPr>
      <w:r w:rsidRPr="00ED605D">
        <w:t xml:space="preserve"> Social Justice Issues: </w:t>
      </w:r>
    </w:p>
    <w:p w14:paraId="00000007" w14:textId="7EFF381D" w:rsidR="00DD7184" w:rsidRPr="00ED605D" w:rsidRDefault="00ED605D" w:rsidP="00C257A8">
      <w:pPr>
        <w:numPr>
          <w:ilvl w:val="1"/>
          <w:numId w:val="5"/>
        </w:numPr>
      </w:pPr>
      <w:r w:rsidRPr="00ED605D">
        <w:t xml:space="preserve">Hope Network’s </w:t>
      </w:r>
      <w:r w:rsidR="009A7CAD" w:rsidRPr="00ED605D">
        <w:t>Transgender</w:t>
      </w:r>
      <w:r w:rsidRPr="00ED605D">
        <w:t xml:space="preserve"> Training</w:t>
      </w:r>
      <w:r w:rsidR="00C257A8" w:rsidRPr="00ED605D">
        <w:t xml:space="preserve"> (Megan)</w:t>
      </w:r>
      <w:r w:rsidR="00E03698">
        <w:t>:Waiting on the speaker in regard to when to schedule</w:t>
      </w:r>
    </w:p>
    <w:p w14:paraId="2468980A" w14:textId="592D417C" w:rsidR="000618C8" w:rsidRPr="00ED605D" w:rsidRDefault="000618C8" w:rsidP="000618C8">
      <w:pPr>
        <w:pStyle w:val="ListParagraph"/>
        <w:numPr>
          <w:ilvl w:val="0"/>
          <w:numId w:val="5"/>
        </w:numPr>
      </w:pPr>
      <w:r w:rsidRPr="00ED605D">
        <w:t>Andy Hicks—Sexting Response</w:t>
      </w:r>
      <w:r w:rsidR="00E03698">
        <w:t xml:space="preserve">-Andy presented on Ottawa County’s interest in responses to sexting.  The board supported the general direction that he is going, including determining the level of intervention as needed.  Board members may follow up with additional ideas. </w:t>
      </w:r>
    </w:p>
    <w:p w14:paraId="00000008" w14:textId="77777777" w:rsidR="00DD7184" w:rsidRPr="00ED605D" w:rsidRDefault="00B308FB">
      <w:pPr>
        <w:numPr>
          <w:ilvl w:val="0"/>
          <w:numId w:val="5"/>
        </w:numPr>
      </w:pPr>
      <w:r w:rsidRPr="00ED605D">
        <w:t>Trainings:</w:t>
      </w:r>
    </w:p>
    <w:p w14:paraId="00000009" w14:textId="58B6F672" w:rsidR="00DD7184" w:rsidRPr="00ED605D" w:rsidRDefault="00B308FB">
      <w:pPr>
        <w:numPr>
          <w:ilvl w:val="0"/>
          <w:numId w:val="1"/>
        </w:numPr>
      </w:pPr>
      <w:r w:rsidRPr="00ED605D">
        <w:t>Porn’s Place in Sex Offender Supervision and Treatment training</w:t>
      </w:r>
      <w:r w:rsidR="000A17B0" w:rsidRPr="00ED605D">
        <w:t>- 8/26</w:t>
      </w:r>
      <w:r w:rsidR="00E03698">
        <w:t xml:space="preserve">—On track to </w:t>
      </w:r>
      <w:proofErr w:type="gramStart"/>
      <w:r w:rsidR="00E03698">
        <w:t>be done</w:t>
      </w:r>
      <w:proofErr w:type="gramEnd"/>
      <w:r w:rsidR="00E03698">
        <w:t xml:space="preserve">.  (Karen).  We will check next meeting on how </w:t>
      </w:r>
      <w:proofErr w:type="gramStart"/>
      <w:r w:rsidR="00E03698">
        <w:t>many</w:t>
      </w:r>
      <w:proofErr w:type="gramEnd"/>
      <w:r w:rsidR="00E03698">
        <w:t xml:space="preserve"> additional </w:t>
      </w:r>
      <w:r w:rsidR="00D21E85">
        <w:t>participants</w:t>
      </w:r>
      <w:r w:rsidR="00E03698">
        <w:t xml:space="preserve"> we may have (Marissa)</w:t>
      </w:r>
    </w:p>
    <w:p w14:paraId="1423E020" w14:textId="7C76BAAE" w:rsidR="000A17B0" w:rsidRPr="00ED605D" w:rsidRDefault="000A17B0" w:rsidP="00ED605D"/>
    <w:p w14:paraId="0000000B" w14:textId="1602AB27" w:rsidR="00DD7184" w:rsidRPr="00ED605D" w:rsidRDefault="00B308FB">
      <w:pPr>
        <w:numPr>
          <w:ilvl w:val="0"/>
          <w:numId w:val="1"/>
        </w:numPr>
      </w:pPr>
      <w:r w:rsidRPr="00ED605D">
        <w:t>P</w:t>
      </w:r>
      <w:r w:rsidR="00F83707" w:rsidRPr="00ED605D">
        <w:t>ROFESOR</w:t>
      </w:r>
    </w:p>
    <w:p w14:paraId="4B921AAB" w14:textId="77777777" w:rsidR="00842032" w:rsidRDefault="00B5360A" w:rsidP="000A17B0">
      <w:pPr>
        <w:numPr>
          <w:ilvl w:val="1"/>
          <w:numId w:val="1"/>
        </w:numPr>
      </w:pPr>
      <w:r w:rsidRPr="00ED605D">
        <w:t xml:space="preserve">Ron </w:t>
      </w:r>
      <w:r w:rsidR="00E03698">
        <w:t xml:space="preserve">held </w:t>
      </w:r>
      <w:r w:rsidRPr="00ED605D">
        <w:t>an informal training on how to apply the tool to treatment and placement decisions</w:t>
      </w:r>
      <w:r w:rsidR="00E03698">
        <w:t xml:space="preserve">.  One development from that was the need to have more training in how to ask the questions to elicit </w:t>
      </w:r>
      <w:r w:rsidR="00842032">
        <w:t xml:space="preserve">the needed information.  Megan will seek out some buy-in from MDHHS, perhaps </w:t>
      </w:r>
      <w:proofErr w:type="gramStart"/>
      <w:r w:rsidR="00842032">
        <w:t>along the lines of</w:t>
      </w:r>
      <w:proofErr w:type="gramEnd"/>
      <w:r w:rsidR="00842032">
        <w:t xml:space="preserve"> what MDOC does, with the agency buying the training and filling the seats.  MIATSA can support via a letter, if needed. </w:t>
      </w:r>
    </w:p>
    <w:p w14:paraId="0000000C" w14:textId="2AA332DA" w:rsidR="00DD7184" w:rsidRPr="00ED605D" w:rsidRDefault="00B308FB">
      <w:pPr>
        <w:numPr>
          <w:ilvl w:val="0"/>
          <w:numId w:val="1"/>
        </w:numPr>
      </w:pPr>
      <w:r w:rsidRPr="00ED605D">
        <w:t xml:space="preserve">Protective Factors (SAPROF) </w:t>
      </w:r>
      <w:r w:rsidR="00B5360A" w:rsidRPr="00ED605D">
        <w:t>–</w:t>
      </w:r>
      <w:r w:rsidRPr="00ED605D">
        <w:t xml:space="preserve"> </w:t>
      </w:r>
      <w:r w:rsidR="00842032">
        <w:t xml:space="preserve">James will seek out training options in this area. </w:t>
      </w:r>
    </w:p>
    <w:p w14:paraId="0000000D" w14:textId="77777777" w:rsidR="00DD7184" w:rsidRPr="00ED605D" w:rsidRDefault="00B308FB">
      <w:pPr>
        <w:numPr>
          <w:ilvl w:val="0"/>
          <w:numId w:val="1"/>
        </w:numPr>
      </w:pPr>
      <w:r w:rsidRPr="00ED605D">
        <w:t>Andrew Brankley—Risk Levels.</w:t>
      </w:r>
    </w:p>
    <w:p w14:paraId="0000000E" w14:textId="5C3170D4" w:rsidR="00DD7184" w:rsidRPr="00ED605D" w:rsidRDefault="00842032">
      <w:pPr>
        <w:numPr>
          <w:ilvl w:val="1"/>
          <w:numId w:val="1"/>
        </w:numPr>
      </w:pPr>
      <w:r>
        <w:t xml:space="preserve">Corey Spickler will be following </w:t>
      </w:r>
      <w:r w:rsidR="00B308FB" w:rsidRPr="00ED605D">
        <w:t>up with Dr. Br</w:t>
      </w:r>
      <w:r w:rsidR="00DE513D" w:rsidRPr="00ED605D">
        <w:t>a</w:t>
      </w:r>
      <w:r w:rsidR="00B308FB" w:rsidRPr="00ED605D">
        <w:t>nkley to determine appropriateness of training.</w:t>
      </w:r>
    </w:p>
    <w:p w14:paraId="0000000F" w14:textId="2032C405" w:rsidR="00DD7184" w:rsidRPr="00ED605D" w:rsidRDefault="00B308FB">
      <w:pPr>
        <w:numPr>
          <w:ilvl w:val="0"/>
          <w:numId w:val="1"/>
        </w:numPr>
      </w:pPr>
      <w:r w:rsidRPr="00ED605D">
        <w:t>Compassion Fatigue?</w:t>
      </w:r>
      <w:r w:rsidR="00842032">
        <w:t xml:space="preserve">  No report</w:t>
      </w:r>
    </w:p>
    <w:p w14:paraId="5A25B002" w14:textId="1001E01A" w:rsidR="004A32DA" w:rsidRPr="00ED605D" w:rsidRDefault="004A32DA" w:rsidP="004A32DA">
      <w:pPr>
        <w:numPr>
          <w:ilvl w:val="1"/>
          <w:numId w:val="1"/>
        </w:numPr>
      </w:pPr>
      <w:r w:rsidRPr="00ED605D">
        <w:t>Tehmina to start looking at options</w:t>
      </w:r>
    </w:p>
    <w:p w14:paraId="32FEF57A" w14:textId="034DBB86" w:rsidR="004A32DA" w:rsidRPr="00ED605D" w:rsidRDefault="004A32DA" w:rsidP="004A32DA">
      <w:pPr>
        <w:numPr>
          <w:ilvl w:val="1"/>
          <w:numId w:val="1"/>
        </w:numPr>
      </w:pPr>
      <w:r w:rsidRPr="00ED605D">
        <w:t xml:space="preserve">Board members to discuss </w:t>
      </w:r>
      <w:proofErr w:type="gramStart"/>
      <w:r w:rsidRPr="00ED605D">
        <w:t>possible presenter/creation</w:t>
      </w:r>
      <w:proofErr w:type="gramEnd"/>
      <w:r w:rsidRPr="00ED605D">
        <w:t xml:space="preserve"> of training</w:t>
      </w:r>
    </w:p>
    <w:p w14:paraId="279FC037" w14:textId="2C28831D" w:rsidR="00842032" w:rsidRDefault="006877AD" w:rsidP="000A17B0">
      <w:pPr>
        <w:numPr>
          <w:ilvl w:val="0"/>
          <w:numId w:val="5"/>
        </w:numPr>
      </w:pPr>
      <w:r w:rsidRPr="00ED605D">
        <w:t>Hybrid—In Person and On-line</w:t>
      </w:r>
      <w:r w:rsidR="00B5360A" w:rsidRPr="00ED605D">
        <w:t>—</w:t>
      </w:r>
      <w:r w:rsidR="00842032">
        <w:t xml:space="preserve">general consensus to stay virtual through end </w:t>
      </w:r>
      <w:r w:rsidR="00D21E85">
        <w:t>of</w:t>
      </w:r>
      <w:r w:rsidR="00842032">
        <w:t xml:space="preserve"> the year. </w:t>
      </w:r>
    </w:p>
    <w:p w14:paraId="703099B9" w14:textId="074AA479" w:rsidR="000A17B0" w:rsidRPr="00ED605D" w:rsidRDefault="000A17B0" w:rsidP="000A17B0">
      <w:pPr>
        <w:numPr>
          <w:ilvl w:val="0"/>
          <w:numId w:val="5"/>
        </w:numPr>
      </w:pPr>
      <w:r w:rsidRPr="00ED605D">
        <w:t xml:space="preserve">Technical Communication: </w:t>
      </w:r>
      <w:r w:rsidR="00842032">
        <w:t>No report</w:t>
      </w:r>
    </w:p>
    <w:p w14:paraId="00000019" w14:textId="2997E84F" w:rsidR="00DD7184" w:rsidRPr="00ED605D" w:rsidRDefault="00B308FB" w:rsidP="000A17B0">
      <w:pPr>
        <w:pStyle w:val="ListParagraph"/>
        <w:numPr>
          <w:ilvl w:val="0"/>
          <w:numId w:val="5"/>
        </w:numPr>
      </w:pPr>
      <w:r w:rsidRPr="00ED605D">
        <w:t>Membership/Branding:</w:t>
      </w:r>
      <w:r w:rsidR="00842032">
        <w:t xml:space="preserve">  No report </w:t>
      </w:r>
    </w:p>
    <w:p w14:paraId="5D2790BE" w14:textId="7EA47F1F" w:rsidR="000A17B0" w:rsidRPr="00ED605D" w:rsidRDefault="009D7D19" w:rsidP="000A17B0">
      <w:pPr>
        <w:pStyle w:val="ListParagraph"/>
        <w:numPr>
          <w:ilvl w:val="1"/>
          <w:numId w:val="5"/>
        </w:numPr>
      </w:pPr>
      <w:r w:rsidRPr="00ED605D">
        <w:t xml:space="preserve">How to increase membership? Esp. among state employees, organization </w:t>
      </w:r>
      <w:r w:rsidR="008B7550" w:rsidRPr="00ED605D">
        <w:t xml:space="preserve">staff, </w:t>
      </w:r>
      <w:proofErr w:type="gramStart"/>
      <w:r w:rsidR="008B7550" w:rsidRPr="00ED605D">
        <w:t>etc.</w:t>
      </w:r>
      <w:proofErr w:type="gramEnd"/>
    </w:p>
    <w:p w14:paraId="07ADD309" w14:textId="565A0B65" w:rsidR="00BA2B92" w:rsidRPr="00ED605D" w:rsidRDefault="00BA2B92" w:rsidP="00BA2B92">
      <w:pPr>
        <w:pStyle w:val="ListParagraph"/>
        <w:numPr>
          <w:ilvl w:val="2"/>
          <w:numId w:val="5"/>
        </w:numPr>
      </w:pPr>
      <w:r w:rsidRPr="00ED605D">
        <w:t>Adjusting membership system (free membership for state vendors/employees)?</w:t>
      </w:r>
    </w:p>
    <w:p w14:paraId="5773F2D6" w14:textId="1440F078" w:rsidR="00BA2B92" w:rsidRPr="00ED605D" w:rsidRDefault="00BA2B92" w:rsidP="00BA2B92">
      <w:pPr>
        <w:pStyle w:val="ListParagraph"/>
        <w:numPr>
          <w:ilvl w:val="2"/>
          <w:numId w:val="5"/>
        </w:numPr>
      </w:pPr>
      <w:r w:rsidRPr="00ED605D">
        <w:t>Increasing incentive for membership?</w:t>
      </w:r>
    </w:p>
    <w:p w14:paraId="573A4C4C" w14:textId="436DF64F" w:rsidR="009D7D19" w:rsidRPr="00ED605D" w:rsidRDefault="009D7D19" w:rsidP="000A17B0">
      <w:pPr>
        <w:pStyle w:val="ListParagraph"/>
        <w:numPr>
          <w:ilvl w:val="1"/>
          <w:numId w:val="5"/>
        </w:numPr>
      </w:pPr>
      <w:r w:rsidRPr="00ED605D">
        <w:t xml:space="preserve">Currently </w:t>
      </w:r>
      <w:proofErr w:type="gramStart"/>
      <w:r w:rsidRPr="00ED605D">
        <w:t>28</w:t>
      </w:r>
      <w:proofErr w:type="gramEnd"/>
      <w:r w:rsidRPr="00ED605D">
        <w:t xml:space="preserve"> active members, 9 new this year. Down from last year (last year had </w:t>
      </w:r>
      <w:proofErr w:type="gramStart"/>
      <w:r w:rsidRPr="00ED605D">
        <w:t>2</w:t>
      </w:r>
      <w:proofErr w:type="gramEnd"/>
      <w:r w:rsidRPr="00ED605D">
        <w:t xml:space="preserve"> free membership drives)</w:t>
      </w:r>
    </w:p>
    <w:p w14:paraId="167C8E5B" w14:textId="70441A29" w:rsidR="009D7D19" w:rsidRPr="00ED605D" w:rsidRDefault="009D7D19" w:rsidP="000A17B0">
      <w:pPr>
        <w:pStyle w:val="ListParagraph"/>
        <w:numPr>
          <w:ilvl w:val="1"/>
          <w:numId w:val="5"/>
        </w:numPr>
      </w:pPr>
      <w:r w:rsidRPr="00ED605D">
        <w:t>Board members NEED to renew membership</w:t>
      </w:r>
    </w:p>
    <w:p w14:paraId="417F2109" w14:textId="77777777" w:rsidR="000A17B0" w:rsidRPr="00ED605D" w:rsidRDefault="00B308FB" w:rsidP="000A17B0">
      <w:pPr>
        <w:pStyle w:val="ListParagraph"/>
        <w:numPr>
          <w:ilvl w:val="0"/>
          <w:numId w:val="5"/>
        </w:numPr>
      </w:pPr>
      <w:r w:rsidRPr="00ED605D">
        <w:t>Written Communication</w:t>
      </w:r>
      <w:r w:rsidR="000A17B0" w:rsidRPr="00ED605D">
        <w:t>:</w:t>
      </w:r>
    </w:p>
    <w:p w14:paraId="7CAC93BB" w14:textId="450472DD" w:rsidR="000A17B0" w:rsidRPr="00ED605D" w:rsidRDefault="00B308FB" w:rsidP="000A17B0">
      <w:pPr>
        <w:pStyle w:val="ListParagraph"/>
        <w:numPr>
          <w:ilvl w:val="1"/>
          <w:numId w:val="5"/>
        </w:numPr>
      </w:pPr>
      <w:r w:rsidRPr="00ED605D">
        <w:lastRenderedPageBreak/>
        <w:t>Brief interview with a board member – Kat</w:t>
      </w:r>
      <w:r w:rsidR="00DE513D" w:rsidRPr="00ED605D">
        <w:t>y</w:t>
      </w:r>
      <w:r w:rsidRPr="00ED605D">
        <w:t xml:space="preserve"> </w:t>
      </w:r>
      <w:r w:rsidR="00BA2B92" w:rsidRPr="00ED605D">
        <w:t>to conduct “interviews”- facilitated by member survey</w:t>
      </w:r>
      <w:r w:rsidR="00D21E85">
        <w:t>—in Process</w:t>
      </w:r>
    </w:p>
    <w:p w14:paraId="7E910EA1" w14:textId="0E44FD15" w:rsidR="00F83707" w:rsidRPr="00ED605D" w:rsidRDefault="00B308FB" w:rsidP="000A17B0">
      <w:pPr>
        <w:pStyle w:val="ListParagraph"/>
        <w:numPr>
          <w:ilvl w:val="1"/>
          <w:numId w:val="5"/>
        </w:numPr>
      </w:pPr>
      <w:r w:rsidRPr="00ED605D">
        <w:t>ACLU Update</w:t>
      </w:r>
      <w:r w:rsidR="00BA2B92" w:rsidRPr="00ED605D">
        <w:t>- John to draft</w:t>
      </w:r>
      <w:r w:rsidR="00ED605D" w:rsidRPr="00ED605D">
        <w:t xml:space="preserve"> (see Legislative Issues below)</w:t>
      </w:r>
    </w:p>
    <w:p w14:paraId="53E61D23" w14:textId="74755FE3" w:rsidR="00F83707" w:rsidRPr="00ED605D" w:rsidRDefault="00B308FB" w:rsidP="006877AD">
      <w:pPr>
        <w:pStyle w:val="ListParagraph"/>
        <w:numPr>
          <w:ilvl w:val="0"/>
          <w:numId w:val="5"/>
        </w:numPr>
      </w:pPr>
      <w:r w:rsidRPr="00ED605D">
        <w:t xml:space="preserve">Research Grant Committee: </w:t>
      </w:r>
      <w:r w:rsidR="00BA2B92" w:rsidRPr="00ED605D">
        <w:t>Karen</w:t>
      </w:r>
      <w:r w:rsidR="00D21E85">
        <w:t xml:space="preserve"> proposed a virtual poster session to have researchers present information in a platform, sometime toward the end of summer. </w:t>
      </w:r>
    </w:p>
    <w:p w14:paraId="7BCCD4D2" w14:textId="30FCA4F4" w:rsidR="00BA2B92" w:rsidRPr="00ED605D" w:rsidRDefault="00BA2B92" w:rsidP="00BA2B92">
      <w:pPr>
        <w:pStyle w:val="ListParagraph"/>
        <w:numPr>
          <w:ilvl w:val="1"/>
          <w:numId w:val="5"/>
        </w:numPr>
      </w:pPr>
      <w:proofErr w:type="gramStart"/>
      <w:r w:rsidRPr="00ED605D">
        <w:t>1</w:t>
      </w:r>
      <w:proofErr w:type="gramEnd"/>
      <w:r w:rsidRPr="00ED605D">
        <w:t xml:space="preserve"> current sponsored student</w:t>
      </w:r>
    </w:p>
    <w:p w14:paraId="5C7FD5DE" w14:textId="1995DED3" w:rsidR="00F83707" w:rsidRPr="00ED605D" w:rsidRDefault="006877AD" w:rsidP="00F83707">
      <w:pPr>
        <w:pStyle w:val="ListParagraph"/>
        <w:numPr>
          <w:ilvl w:val="0"/>
          <w:numId w:val="5"/>
        </w:numPr>
      </w:pPr>
      <w:r w:rsidRPr="00ED605D">
        <w:t>Legislative Issues/</w:t>
      </w:r>
      <w:r w:rsidR="00B308FB" w:rsidRPr="00ED605D">
        <w:t xml:space="preserve">Registry Committee: </w:t>
      </w:r>
      <w:r w:rsidR="00555A5A" w:rsidRPr="00ED605D">
        <w:t>No Report</w:t>
      </w:r>
      <w:r w:rsidR="008869A2" w:rsidRPr="00ED605D">
        <w:t xml:space="preserve">  </w:t>
      </w:r>
    </w:p>
    <w:p w14:paraId="7EBF30C0" w14:textId="6FFEAAD5" w:rsidR="00F83707" w:rsidRPr="00ED605D" w:rsidRDefault="00B308FB" w:rsidP="00F83707">
      <w:pPr>
        <w:pStyle w:val="ListParagraph"/>
        <w:numPr>
          <w:ilvl w:val="0"/>
          <w:numId w:val="5"/>
        </w:numPr>
      </w:pPr>
      <w:r w:rsidRPr="00ED605D">
        <w:t xml:space="preserve">Financial update: Ron </w:t>
      </w:r>
      <w:r w:rsidR="00555A5A" w:rsidRPr="00ED605D">
        <w:t>–</w:t>
      </w:r>
      <w:r w:rsidR="00D21E85">
        <w:t xml:space="preserve">  will send</w:t>
      </w:r>
    </w:p>
    <w:p w14:paraId="3B57E5D2" w14:textId="60FF3F11" w:rsidR="00F83707" w:rsidRPr="00ED605D" w:rsidRDefault="00B308FB" w:rsidP="00D27B52">
      <w:pPr>
        <w:pStyle w:val="ListParagraph"/>
        <w:numPr>
          <w:ilvl w:val="0"/>
          <w:numId w:val="5"/>
        </w:numPr>
      </w:pPr>
      <w:r w:rsidRPr="00ED605D">
        <w:t>Treatment for Women Subcommittee:</w:t>
      </w:r>
      <w:r w:rsidR="00D21E85">
        <w:t xml:space="preserve"> No new report</w:t>
      </w:r>
      <w:r w:rsidRPr="00ED605D">
        <w:t xml:space="preserve"> </w:t>
      </w:r>
    </w:p>
    <w:p w14:paraId="00000032" w14:textId="5243E584" w:rsidR="00DD7184" w:rsidRDefault="00B308FB">
      <w:r w:rsidRPr="00ED605D">
        <w:t>Next Meeting: Tuesday</w:t>
      </w:r>
      <w:r w:rsidR="006877AD" w:rsidRPr="00ED605D">
        <w:t xml:space="preserve">, </w:t>
      </w:r>
      <w:r w:rsidR="00ED605D" w:rsidRPr="00ED605D">
        <w:t>June 28</w:t>
      </w:r>
      <w:r w:rsidRPr="00ED605D">
        <w:t>, 2022, at 12:30pm</w:t>
      </w:r>
    </w:p>
    <w:sectPr w:rsidR="00DD71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4"/>
  </w:num>
  <w:num w:numId="5" w16cid:durableId="4194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618C8"/>
    <w:rsid w:val="000A17B0"/>
    <w:rsid w:val="001E165B"/>
    <w:rsid w:val="003452B7"/>
    <w:rsid w:val="00381917"/>
    <w:rsid w:val="00417795"/>
    <w:rsid w:val="004A32DA"/>
    <w:rsid w:val="00512861"/>
    <w:rsid w:val="00514BA8"/>
    <w:rsid w:val="00547B2D"/>
    <w:rsid w:val="00555A5A"/>
    <w:rsid w:val="006877AD"/>
    <w:rsid w:val="00842032"/>
    <w:rsid w:val="008869A2"/>
    <w:rsid w:val="008B7550"/>
    <w:rsid w:val="009A7CAD"/>
    <w:rsid w:val="009D7D19"/>
    <w:rsid w:val="009F5F4F"/>
    <w:rsid w:val="00A36BAB"/>
    <w:rsid w:val="00B308FB"/>
    <w:rsid w:val="00B5360A"/>
    <w:rsid w:val="00BA2B92"/>
    <w:rsid w:val="00C00331"/>
    <w:rsid w:val="00C257A8"/>
    <w:rsid w:val="00D21E85"/>
    <w:rsid w:val="00D27B52"/>
    <w:rsid w:val="00DD7184"/>
    <w:rsid w:val="00DE513D"/>
    <w:rsid w:val="00E03698"/>
    <w:rsid w:val="00E3583B"/>
    <w:rsid w:val="00ED605D"/>
    <w:rsid w:val="00ED647D"/>
    <w:rsid w:val="00F8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David Berghuis</cp:lastModifiedBy>
  <cp:revision>4</cp:revision>
  <cp:lastPrinted>2022-04-26T15:03:00Z</cp:lastPrinted>
  <dcterms:created xsi:type="dcterms:W3CDTF">2022-05-24T17:35:00Z</dcterms:created>
  <dcterms:modified xsi:type="dcterms:W3CDTF">2022-05-24T17:47:00Z</dcterms:modified>
</cp:coreProperties>
</file>